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57" w:rsidRDefault="00C5292B" w:rsidP="00C5292B">
      <w:pPr>
        <w:tabs>
          <w:tab w:val="left" w:pos="5954"/>
        </w:tabs>
        <w:ind w:left="-426"/>
        <w:jc w:val="center"/>
      </w:pPr>
      <w:r>
        <w:t xml:space="preserve">       </w:t>
      </w:r>
      <w:r w:rsidR="00E46BC2">
        <w:t xml:space="preserve">                         </w:t>
      </w:r>
    </w:p>
    <w:p w:rsidR="00F35457" w:rsidRDefault="00C5292B" w:rsidP="006956AE">
      <w:pPr>
        <w:jc w:val="both"/>
      </w:pPr>
      <w:r w:rsidRPr="00E46BC2">
        <w:rPr>
          <w:noProof/>
          <w:lang w:eastAsia="ru-RU"/>
        </w:rPr>
        <w:drawing>
          <wp:inline distT="0" distB="0" distL="0" distR="0" wp14:anchorId="0950E812" wp14:editId="7FE3A313">
            <wp:extent cx="2073430" cy="238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1FC32520" wp14:editId="1C740947">
            <wp:extent cx="2418917" cy="514166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7" cy="5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2B" w:rsidRDefault="00C5292B" w:rsidP="006956AE">
      <w:pPr>
        <w:jc w:val="both"/>
      </w:pPr>
    </w:p>
    <w:p w:rsidR="006956AE" w:rsidRPr="00A43BAC" w:rsidRDefault="006956AE" w:rsidP="00D64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AC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D64043" w:rsidRPr="00A43BAC" w:rsidRDefault="00D64043" w:rsidP="00D64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AC">
        <w:rPr>
          <w:rFonts w:ascii="Times New Roman" w:hAnsi="Times New Roman" w:cs="Times New Roman"/>
          <w:b/>
          <w:sz w:val="24"/>
          <w:szCs w:val="24"/>
        </w:rPr>
        <w:t xml:space="preserve">«УРАЛХИМ» </w:t>
      </w:r>
      <w:r w:rsidR="00A43BAC" w:rsidRPr="00A43BAC">
        <w:rPr>
          <w:rFonts w:ascii="Times New Roman" w:hAnsi="Times New Roman" w:cs="Times New Roman"/>
          <w:b/>
          <w:sz w:val="24"/>
          <w:szCs w:val="24"/>
        </w:rPr>
        <w:t>и «Ультрамар» подписали соглашение о строительстве портовых мощностей</w:t>
      </w:r>
    </w:p>
    <w:p w:rsidR="000311E5" w:rsidRPr="00A43BAC" w:rsidRDefault="00B7462B" w:rsidP="000311E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AC">
        <w:rPr>
          <w:rFonts w:ascii="Times New Roman" w:hAnsi="Times New Roman" w:cs="Times New Roman"/>
          <w:b/>
          <w:sz w:val="24"/>
          <w:szCs w:val="24"/>
        </w:rPr>
        <w:t>Москва, Россия, 30 октября 2018 года.</w:t>
      </w:r>
      <w:r w:rsidRPr="00A43BAC">
        <w:rPr>
          <w:rFonts w:ascii="Times New Roman" w:hAnsi="Times New Roman" w:cs="Times New Roman"/>
          <w:sz w:val="24"/>
          <w:szCs w:val="24"/>
        </w:rPr>
        <w:t xml:space="preserve"> </w:t>
      </w:r>
      <w:r w:rsidR="0001589C" w:rsidRPr="00A43BAC">
        <w:rPr>
          <w:rFonts w:ascii="Times New Roman" w:hAnsi="Times New Roman" w:cs="Times New Roman"/>
          <w:sz w:val="24"/>
          <w:szCs w:val="24"/>
        </w:rPr>
        <w:t xml:space="preserve">АО «ОХК «УРАЛХИМ» </w:t>
      </w:r>
      <w:r w:rsidR="000311E5" w:rsidRPr="00A43BAC">
        <w:rPr>
          <w:rFonts w:ascii="Times New Roman" w:hAnsi="Times New Roman" w:cs="Times New Roman"/>
          <w:sz w:val="24"/>
          <w:szCs w:val="24"/>
        </w:rPr>
        <w:t xml:space="preserve">и </w:t>
      </w:r>
      <w:r w:rsidR="00EC3B66" w:rsidRPr="00A43BAC">
        <w:rPr>
          <w:rFonts w:ascii="Times New Roman" w:hAnsi="Times New Roman" w:cs="Times New Roman"/>
          <w:sz w:val="24"/>
          <w:szCs w:val="24"/>
        </w:rPr>
        <w:t>ООО «Ультрамар»</w:t>
      </w:r>
      <w:r w:rsidR="000311E5" w:rsidRPr="00A43BAC">
        <w:rPr>
          <w:rFonts w:ascii="Times New Roman" w:hAnsi="Times New Roman" w:cs="Times New Roman"/>
          <w:sz w:val="24"/>
          <w:szCs w:val="24"/>
        </w:rPr>
        <w:t xml:space="preserve"> объявляют о стратегическом партнерстве и подписании </w:t>
      </w:r>
      <w:r w:rsidR="00EC3B66" w:rsidRPr="00A43BAC">
        <w:rPr>
          <w:rFonts w:ascii="Times New Roman" w:hAnsi="Times New Roman" w:cs="Times New Roman"/>
          <w:sz w:val="24"/>
          <w:szCs w:val="24"/>
        </w:rPr>
        <w:t>Меморандума</w:t>
      </w:r>
      <w:r w:rsidR="000311E5" w:rsidRPr="00A43BAC">
        <w:rPr>
          <w:rFonts w:ascii="Times New Roman" w:hAnsi="Times New Roman" w:cs="Times New Roman"/>
          <w:sz w:val="24"/>
          <w:szCs w:val="24"/>
        </w:rPr>
        <w:t xml:space="preserve"> о сотрудничестве. Подписание состоялось на </w:t>
      </w:r>
      <w:r w:rsidR="00535AED" w:rsidRPr="00A43BAC">
        <w:rPr>
          <w:rFonts w:ascii="Times New Roman" w:hAnsi="Times New Roman" w:cs="Times New Roman"/>
          <w:sz w:val="24"/>
          <w:szCs w:val="24"/>
        </w:rPr>
        <w:t xml:space="preserve">Международной выставке </w:t>
      </w:r>
      <w:r w:rsidR="00B62F95" w:rsidRPr="00A43BAC">
        <w:rPr>
          <w:rFonts w:ascii="Times New Roman" w:hAnsi="Times New Roman" w:cs="Times New Roman"/>
          <w:sz w:val="24"/>
          <w:szCs w:val="24"/>
        </w:rPr>
        <w:t>«Х</w:t>
      </w:r>
      <w:r w:rsidR="00535AED" w:rsidRPr="00A43BAC">
        <w:rPr>
          <w:rFonts w:ascii="Times New Roman" w:hAnsi="Times New Roman" w:cs="Times New Roman"/>
          <w:sz w:val="24"/>
          <w:szCs w:val="24"/>
        </w:rPr>
        <w:t>имия-2018»,</w:t>
      </w:r>
      <w:r w:rsidR="00CE0BC6" w:rsidRPr="00A43BAC">
        <w:rPr>
          <w:rFonts w:ascii="Times New Roman" w:hAnsi="Times New Roman" w:cs="Times New Roman"/>
          <w:sz w:val="24"/>
          <w:szCs w:val="24"/>
        </w:rPr>
        <w:t xml:space="preserve"> </w:t>
      </w:r>
      <w:r w:rsidR="000311E5" w:rsidRPr="00A43BAC">
        <w:rPr>
          <w:rFonts w:ascii="Times New Roman" w:hAnsi="Times New Roman" w:cs="Times New Roman"/>
          <w:sz w:val="24"/>
          <w:szCs w:val="24"/>
        </w:rPr>
        <w:t xml:space="preserve">где официальными документами обменялись генеральный директор </w:t>
      </w:r>
      <w:r w:rsidR="0001589C" w:rsidRPr="00A43BAC">
        <w:rPr>
          <w:rFonts w:ascii="Times New Roman" w:hAnsi="Times New Roman" w:cs="Times New Roman"/>
          <w:sz w:val="24"/>
          <w:szCs w:val="24"/>
        </w:rPr>
        <w:t>АО «ОХК «УРАЛХИМ» Сергей Момцемлидзе</w:t>
      </w:r>
      <w:r w:rsidR="00EC3B66" w:rsidRPr="00A43BAC">
        <w:rPr>
          <w:rFonts w:ascii="Times New Roman" w:hAnsi="Times New Roman" w:cs="Times New Roman"/>
          <w:sz w:val="24"/>
          <w:szCs w:val="24"/>
        </w:rPr>
        <w:t xml:space="preserve"> и генеральный</w:t>
      </w:r>
      <w:bookmarkStart w:id="0" w:name="_GoBack"/>
      <w:bookmarkEnd w:id="0"/>
      <w:r w:rsidR="00EC3B66" w:rsidRPr="00A43BAC">
        <w:rPr>
          <w:rFonts w:ascii="Times New Roman" w:hAnsi="Times New Roman" w:cs="Times New Roman"/>
          <w:sz w:val="24"/>
          <w:szCs w:val="24"/>
        </w:rPr>
        <w:t xml:space="preserve"> </w:t>
      </w:r>
      <w:r w:rsidR="00FF3A8D" w:rsidRPr="00A43BA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C3B66" w:rsidRPr="00A43BAC">
        <w:rPr>
          <w:rFonts w:ascii="Times New Roman" w:hAnsi="Times New Roman" w:cs="Times New Roman"/>
          <w:sz w:val="24"/>
          <w:szCs w:val="24"/>
        </w:rPr>
        <w:t>ООО «Ультрамар» Андрей Бонч-Бруевич.</w:t>
      </w:r>
    </w:p>
    <w:p w:rsidR="00EC3B66" w:rsidRPr="00A43BAC" w:rsidRDefault="000311E5" w:rsidP="000311E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A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C3B66" w:rsidRPr="00A43BAC">
        <w:rPr>
          <w:rFonts w:ascii="Times New Roman" w:hAnsi="Times New Roman" w:cs="Times New Roman"/>
          <w:sz w:val="24"/>
          <w:szCs w:val="24"/>
        </w:rPr>
        <w:t>подписанного Меморандума стороны договорились об условиях сотрудничества и партнерства в отношении проекта строительства</w:t>
      </w:r>
      <w:r w:rsidR="008F2309" w:rsidRPr="00A43BAC">
        <w:rPr>
          <w:rFonts w:ascii="Times New Roman" w:hAnsi="Times New Roman" w:cs="Times New Roman"/>
          <w:sz w:val="24"/>
          <w:szCs w:val="24"/>
        </w:rPr>
        <w:t xml:space="preserve"> компанией «Ультрамар»</w:t>
      </w:r>
      <w:r w:rsidR="00F35457" w:rsidRPr="00A43BAC">
        <w:rPr>
          <w:rFonts w:ascii="Times New Roman" w:hAnsi="Times New Roman" w:cs="Times New Roman"/>
          <w:sz w:val="24"/>
          <w:szCs w:val="24"/>
        </w:rPr>
        <w:t xml:space="preserve"> </w:t>
      </w:r>
      <w:r w:rsidR="00EC3B66" w:rsidRPr="00A43BAC">
        <w:rPr>
          <w:rFonts w:ascii="Times New Roman" w:hAnsi="Times New Roman" w:cs="Times New Roman"/>
          <w:sz w:val="24"/>
          <w:szCs w:val="24"/>
        </w:rPr>
        <w:t xml:space="preserve">объектов портовой инфраструктуры, предназначенной для перевалки </w:t>
      </w:r>
      <w:r w:rsidR="008F2309" w:rsidRPr="00A43BAC">
        <w:rPr>
          <w:rFonts w:ascii="Times New Roman" w:hAnsi="Times New Roman" w:cs="Times New Roman"/>
          <w:sz w:val="24"/>
          <w:szCs w:val="24"/>
        </w:rPr>
        <w:t xml:space="preserve">сухих </w:t>
      </w:r>
      <w:r w:rsidR="00EC3B66" w:rsidRPr="00A43BAC">
        <w:rPr>
          <w:rFonts w:ascii="Times New Roman" w:hAnsi="Times New Roman" w:cs="Times New Roman"/>
          <w:sz w:val="24"/>
          <w:szCs w:val="24"/>
        </w:rPr>
        <w:t>минеральных удобрений в новом</w:t>
      </w:r>
      <w:r w:rsidR="008F2309" w:rsidRPr="00A43BAC">
        <w:rPr>
          <w:rFonts w:ascii="Times New Roman" w:hAnsi="Times New Roman" w:cs="Times New Roman"/>
          <w:sz w:val="24"/>
          <w:szCs w:val="24"/>
        </w:rPr>
        <w:t xml:space="preserve"> терминале в порту Усть-Луга</w:t>
      </w:r>
      <w:r w:rsidR="00D339FA" w:rsidRPr="00A43BAC">
        <w:rPr>
          <w:rFonts w:ascii="Times New Roman" w:hAnsi="Times New Roman" w:cs="Times New Roman"/>
          <w:sz w:val="24"/>
          <w:szCs w:val="24"/>
        </w:rPr>
        <w:t>,</w:t>
      </w:r>
      <w:r w:rsidR="008F2309" w:rsidRPr="00A43BAC">
        <w:rPr>
          <w:rFonts w:ascii="Times New Roman" w:hAnsi="Times New Roman" w:cs="Times New Roman"/>
          <w:sz w:val="24"/>
          <w:szCs w:val="24"/>
        </w:rPr>
        <w:t xml:space="preserve"> с последующим созданием многофункционального терминала с потенциальным объемом перевалки до 12 млн т в год. </w:t>
      </w:r>
    </w:p>
    <w:p w:rsidR="00B94898" w:rsidRPr="00A43BAC" w:rsidRDefault="000311E5" w:rsidP="000311E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A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205F8E" w:rsidRPr="00A43BAC">
        <w:rPr>
          <w:rFonts w:ascii="Times New Roman" w:hAnsi="Times New Roman" w:cs="Times New Roman"/>
          <w:sz w:val="24"/>
          <w:szCs w:val="24"/>
        </w:rPr>
        <w:t>АО «ОХК «УРАЛХИМ»</w:t>
      </w:r>
      <w:r w:rsidRPr="00A43BAC">
        <w:rPr>
          <w:rFonts w:ascii="Times New Roman" w:hAnsi="Times New Roman" w:cs="Times New Roman"/>
          <w:sz w:val="24"/>
          <w:szCs w:val="24"/>
        </w:rPr>
        <w:t xml:space="preserve"> </w:t>
      </w:r>
      <w:r w:rsidR="00AC2ACE" w:rsidRPr="00A43BAC">
        <w:rPr>
          <w:rFonts w:ascii="Times New Roman" w:hAnsi="Times New Roman" w:cs="Times New Roman"/>
          <w:sz w:val="24"/>
          <w:szCs w:val="24"/>
        </w:rPr>
        <w:t xml:space="preserve">Сергей Момцемлидзе прокомментировал </w:t>
      </w:r>
      <w:r w:rsidR="00DE54CE" w:rsidRPr="00A43BAC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AC2ACE" w:rsidRPr="00A43BAC">
        <w:rPr>
          <w:rFonts w:ascii="Times New Roman" w:hAnsi="Times New Roman" w:cs="Times New Roman"/>
          <w:sz w:val="24"/>
          <w:szCs w:val="24"/>
        </w:rPr>
        <w:t>соглашение</w:t>
      </w:r>
      <w:r w:rsidRPr="00A43B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2FF" w:rsidRPr="00A43BAC" w:rsidRDefault="00DE54CE" w:rsidP="000311E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AC">
        <w:rPr>
          <w:rFonts w:ascii="Times New Roman" w:hAnsi="Times New Roman" w:cs="Times New Roman"/>
          <w:sz w:val="24"/>
          <w:szCs w:val="24"/>
        </w:rPr>
        <w:t>«</w:t>
      </w:r>
      <w:r w:rsidR="00B10A17" w:rsidRPr="00A43BAC">
        <w:rPr>
          <w:rFonts w:ascii="Times New Roman" w:hAnsi="Times New Roman" w:cs="Times New Roman"/>
          <w:sz w:val="24"/>
          <w:szCs w:val="24"/>
        </w:rPr>
        <w:t>Подписание</w:t>
      </w:r>
      <w:r w:rsidR="00B94898" w:rsidRPr="00A43BAC">
        <w:rPr>
          <w:rFonts w:ascii="Times New Roman" w:hAnsi="Times New Roman" w:cs="Times New Roman"/>
          <w:sz w:val="24"/>
          <w:szCs w:val="24"/>
        </w:rPr>
        <w:t xml:space="preserve"> Меморандум</w:t>
      </w:r>
      <w:r w:rsidR="00D339FA" w:rsidRPr="00A43BAC">
        <w:rPr>
          <w:rFonts w:ascii="Times New Roman" w:hAnsi="Times New Roman" w:cs="Times New Roman"/>
          <w:sz w:val="24"/>
          <w:szCs w:val="24"/>
        </w:rPr>
        <w:t>а</w:t>
      </w:r>
      <w:r w:rsidR="00B94898" w:rsidRPr="00A43BAC">
        <w:rPr>
          <w:rFonts w:ascii="Times New Roman" w:hAnsi="Times New Roman" w:cs="Times New Roman"/>
          <w:sz w:val="24"/>
          <w:szCs w:val="24"/>
        </w:rPr>
        <w:t xml:space="preserve"> о сотрудничестве с «Ультрамар» </w:t>
      </w:r>
      <w:r w:rsidR="008F2309" w:rsidRPr="00A43BAC">
        <w:rPr>
          <w:rFonts w:ascii="Times New Roman" w:hAnsi="Times New Roman" w:cs="Times New Roman"/>
          <w:sz w:val="24"/>
          <w:szCs w:val="24"/>
        </w:rPr>
        <w:t xml:space="preserve">реализуется в рамках </w:t>
      </w:r>
      <w:r w:rsidR="00E53D8C" w:rsidRPr="00A43BAC">
        <w:rPr>
          <w:rFonts w:ascii="Times New Roman" w:hAnsi="Times New Roman" w:cs="Times New Roman"/>
          <w:sz w:val="24"/>
          <w:szCs w:val="24"/>
        </w:rPr>
        <w:t>комплексного подхода</w:t>
      </w:r>
      <w:r w:rsidR="008F2309" w:rsidRPr="00A43BAC">
        <w:rPr>
          <w:rFonts w:ascii="Times New Roman" w:hAnsi="Times New Roman" w:cs="Times New Roman"/>
          <w:sz w:val="24"/>
          <w:szCs w:val="24"/>
        </w:rPr>
        <w:t xml:space="preserve"> по повышению эффективности работы нашей компании. </w:t>
      </w:r>
      <w:r w:rsidR="00E53D8C" w:rsidRPr="00A43BAC">
        <w:rPr>
          <w:rFonts w:ascii="Times New Roman" w:hAnsi="Times New Roman" w:cs="Times New Roman"/>
          <w:sz w:val="24"/>
          <w:szCs w:val="24"/>
        </w:rPr>
        <w:t>Проектирование и строительство компанией «Ультрамар» нового п</w:t>
      </w:r>
      <w:r w:rsidR="00A43BAC" w:rsidRPr="00A43BAC">
        <w:rPr>
          <w:rFonts w:ascii="Times New Roman" w:hAnsi="Times New Roman" w:cs="Times New Roman"/>
          <w:sz w:val="24"/>
          <w:szCs w:val="24"/>
        </w:rPr>
        <w:t>ортового терминала, в том числе</w:t>
      </w:r>
      <w:r w:rsidR="00E53D8C" w:rsidRPr="00A43BAC"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="00603D73" w:rsidRPr="00A43BAC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E53D8C" w:rsidRPr="00A43BAC">
        <w:rPr>
          <w:rFonts w:ascii="Times New Roman" w:hAnsi="Times New Roman" w:cs="Times New Roman"/>
          <w:sz w:val="24"/>
          <w:szCs w:val="24"/>
        </w:rPr>
        <w:t xml:space="preserve">«УРАЛХИМ», направлено на </w:t>
      </w:r>
      <w:r w:rsidRPr="00A43BA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E53D8C" w:rsidRPr="00A43BAC">
        <w:rPr>
          <w:rFonts w:ascii="Times New Roman" w:hAnsi="Times New Roman" w:cs="Times New Roman"/>
          <w:sz w:val="24"/>
          <w:szCs w:val="24"/>
        </w:rPr>
        <w:t>гарантированн</w:t>
      </w:r>
      <w:r w:rsidRPr="00A43BAC">
        <w:rPr>
          <w:rFonts w:ascii="Times New Roman" w:hAnsi="Times New Roman" w:cs="Times New Roman"/>
          <w:sz w:val="24"/>
          <w:szCs w:val="24"/>
        </w:rPr>
        <w:t>ого</w:t>
      </w:r>
      <w:r w:rsidR="00E53D8C" w:rsidRPr="00A43BAC">
        <w:rPr>
          <w:rFonts w:ascii="Times New Roman" w:hAnsi="Times New Roman" w:cs="Times New Roman"/>
          <w:sz w:val="24"/>
          <w:szCs w:val="24"/>
        </w:rPr>
        <w:t xml:space="preserve"> доступ</w:t>
      </w:r>
      <w:r w:rsidRPr="00A43BAC">
        <w:rPr>
          <w:rFonts w:ascii="Times New Roman" w:hAnsi="Times New Roman" w:cs="Times New Roman"/>
          <w:sz w:val="24"/>
          <w:szCs w:val="24"/>
        </w:rPr>
        <w:t>а</w:t>
      </w:r>
      <w:r w:rsidR="00E53D8C" w:rsidRPr="00A43BAC">
        <w:rPr>
          <w:rFonts w:ascii="Times New Roman" w:hAnsi="Times New Roman" w:cs="Times New Roman"/>
          <w:sz w:val="24"/>
          <w:szCs w:val="24"/>
        </w:rPr>
        <w:t xml:space="preserve"> растущих объемов перевалки продукции нашей компании к портовой инфраструктуре</w:t>
      </w:r>
      <w:r w:rsidR="00D9718C" w:rsidRPr="00A43BAC">
        <w:rPr>
          <w:rFonts w:ascii="Times New Roman" w:hAnsi="Times New Roman" w:cs="Times New Roman"/>
          <w:sz w:val="24"/>
          <w:szCs w:val="24"/>
        </w:rPr>
        <w:t>. Это</w:t>
      </w:r>
      <w:r w:rsidR="00E53D8C" w:rsidRPr="00A43BAC">
        <w:rPr>
          <w:rFonts w:ascii="Times New Roman" w:hAnsi="Times New Roman" w:cs="Times New Roman"/>
          <w:sz w:val="24"/>
          <w:szCs w:val="24"/>
        </w:rPr>
        <w:t xml:space="preserve"> обеспечит перевод наших грузопотоков из портов Прибалтики, что в целом позволит сократить транспортные издержки. Общий </w:t>
      </w:r>
      <w:r w:rsidR="00D339FA" w:rsidRPr="00A43BAC">
        <w:rPr>
          <w:rFonts w:ascii="Times New Roman" w:hAnsi="Times New Roman" w:cs="Times New Roman"/>
          <w:sz w:val="24"/>
          <w:szCs w:val="24"/>
        </w:rPr>
        <w:t>дополнительный</w:t>
      </w:r>
      <w:r w:rsidR="00E53D8C" w:rsidRPr="00A43BAC">
        <w:rPr>
          <w:rFonts w:ascii="Times New Roman" w:hAnsi="Times New Roman" w:cs="Times New Roman"/>
          <w:sz w:val="24"/>
          <w:szCs w:val="24"/>
        </w:rPr>
        <w:t xml:space="preserve"> объем перевалки грузов</w:t>
      </w:r>
      <w:r w:rsidR="00603D73" w:rsidRPr="00A43BAC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E53D8C" w:rsidRPr="00A43BAC">
        <w:rPr>
          <w:rFonts w:ascii="Times New Roman" w:hAnsi="Times New Roman" w:cs="Times New Roman"/>
          <w:sz w:val="24"/>
          <w:szCs w:val="24"/>
        </w:rPr>
        <w:t xml:space="preserve"> «УРАЛХИМ» в отечественных портах </w:t>
      </w:r>
      <w:r w:rsidR="00D9718C" w:rsidRPr="00A43BAC">
        <w:rPr>
          <w:rFonts w:ascii="Times New Roman" w:hAnsi="Times New Roman" w:cs="Times New Roman"/>
          <w:sz w:val="24"/>
          <w:szCs w:val="24"/>
        </w:rPr>
        <w:t>может составить</w:t>
      </w:r>
      <w:r w:rsidR="00E53D8C" w:rsidRPr="00A43BAC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D339FA" w:rsidRPr="00A43BAC">
        <w:rPr>
          <w:rFonts w:ascii="Times New Roman" w:hAnsi="Times New Roman" w:cs="Times New Roman"/>
          <w:sz w:val="24"/>
          <w:szCs w:val="24"/>
        </w:rPr>
        <w:t>завершения</w:t>
      </w:r>
      <w:r w:rsidR="00E53D8C" w:rsidRPr="00A43BAC">
        <w:rPr>
          <w:rFonts w:ascii="Times New Roman" w:hAnsi="Times New Roman" w:cs="Times New Roman"/>
          <w:sz w:val="24"/>
          <w:szCs w:val="24"/>
        </w:rPr>
        <w:t xml:space="preserve"> строительства и получения всех необходимых </w:t>
      </w:r>
      <w:r w:rsidR="00D339FA" w:rsidRPr="00A43BAC">
        <w:rPr>
          <w:rFonts w:ascii="Times New Roman" w:hAnsi="Times New Roman" w:cs="Times New Roman"/>
          <w:sz w:val="24"/>
          <w:szCs w:val="24"/>
        </w:rPr>
        <w:t>разрешений</w:t>
      </w:r>
      <w:r w:rsidR="00E53D8C" w:rsidRPr="00A43BAC">
        <w:rPr>
          <w:rFonts w:ascii="Times New Roman" w:hAnsi="Times New Roman" w:cs="Times New Roman"/>
          <w:sz w:val="24"/>
          <w:szCs w:val="24"/>
        </w:rPr>
        <w:t xml:space="preserve"> более 2 млн т </w:t>
      </w:r>
      <w:r w:rsidR="00F172DE" w:rsidRPr="00A43BAC">
        <w:rPr>
          <w:rFonts w:ascii="Times New Roman" w:hAnsi="Times New Roman" w:cs="Times New Roman"/>
          <w:sz w:val="24"/>
          <w:szCs w:val="24"/>
        </w:rPr>
        <w:t>в год</w:t>
      </w:r>
      <w:r w:rsidRPr="00A43BAC">
        <w:rPr>
          <w:rFonts w:ascii="Times New Roman" w:hAnsi="Times New Roman" w:cs="Times New Roman"/>
          <w:sz w:val="24"/>
          <w:szCs w:val="24"/>
        </w:rPr>
        <w:t>»</w:t>
      </w:r>
      <w:r w:rsidR="00F172DE" w:rsidRPr="00A43BAC">
        <w:rPr>
          <w:rFonts w:ascii="Times New Roman" w:hAnsi="Times New Roman" w:cs="Times New Roman"/>
          <w:sz w:val="24"/>
          <w:szCs w:val="24"/>
        </w:rPr>
        <w:t>.</w:t>
      </w:r>
    </w:p>
    <w:p w:rsidR="00CE3F2D" w:rsidRPr="00A43BAC" w:rsidRDefault="00FF3A8D" w:rsidP="003859EF">
      <w:pPr>
        <w:jc w:val="both"/>
        <w:rPr>
          <w:rFonts w:ascii="Times New Roman" w:hAnsi="Times New Roman" w:cs="Times New Roman"/>
          <w:sz w:val="24"/>
          <w:szCs w:val="24"/>
        </w:rPr>
      </w:pPr>
      <w:r w:rsidRPr="00A43BAC">
        <w:rPr>
          <w:rFonts w:ascii="Times New Roman" w:hAnsi="Times New Roman" w:cs="Times New Roman"/>
          <w:sz w:val="24"/>
          <w:szCs w:val="24"/>
        </w:rPr>
        <w:t xml:space="preserve">Генеральный директор ООО «Ультрамар» Андрей Бонч-Бруевич </w:t>
      </w:r>
      <w:r w:rsidR="00162E5E" w:rsidRPr="00A43BAC">
        <w:rPr>
          <w:rFonts w:ascii="Times New Roman" w:hAnsi="Times New Roman" w:cs="Times New Roman"/>
          <w:sz w:val="24"/>
          <w:szCs w:val="24"/>
        </w:rPr>
        <w:t xml:space="preserve">в свою очередь подчеркнул: </w:t>
      </w:r>
    </w:p>
    <w:p w:rsidR="00F31708" w:rsidRPr="00A43BAC" w:rsidRDefault="00DE54CE" w:rsidP="003859EF">
      <w:pPr>
        <w:jc w:val="both"/>
        <w:rPr>
          <w:rFonts w:ascii="Times New Roman" w:hAnsi="Times New Roman" w:cs="Times New Roman"/>
          <w:sz w:val="24"/>
          <w:szCs w:val="24"/>
        </w:rPr>
      </w:pPr>
      <w:r w:rsidRPr="00A43BAC">
        <w:rPr>
          <w:rFonts w:ascii="Times New Roman" w:hAnsi="Times New Roman" w:cs="Times New Roman"/>
          <w:sz w:val="24"/>
          <w:szCs w:val="24"/>
        </w:rPr>
        <w:t>«</w:t>
      </w:r>
      <w:r w:rsidR="00F31708" w:rsidRPr="00A43BAC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DD21C9" w:rsidRPr="00A43BAC">
        <w:rPr>
          <w:rFonts w:ascii="Times New Roman" w:hAnsi="Times New Roman" w:cs="Times New Roman"/>
          <w:sz w:val="24"/>
          <w:szCs w:val="24"/>
        </w:rPr>
        <w:t xml:space="preserve">предпосылками </w:t>
      </w:r>
      <w:r w:rsidR="00F31708" w:rsidRPr="00A43BAC">
        <w:rPr>
          <w:rFonts w:ascii="Times New Roman" w:hAnsi="Times New Roman" w:cs="Times New Roman"/>
          <w:sz w:val="24"/>
          <w:szCs w:val="24"/>
        </w:rPr>
        <w:t xml:space="preserve">начала реализации масштабного инвестиционного проекта послужили </w:t>
      </w:r>
      <w:r w:rsidR="00DD21C9" w:rsidRPr="00A43BAC">
        <w:rPr>
          <w:rFonts w:ascii="Times New Roman" w:hAnsi="Times New Roman" w:cs="Times New Roman"/>
          <w:sz w:val="24"/>
          <w:szCs w:val="24"/>
        </w:rPr>
        <w:t>два фактора:</w:t>
      </w:r>
      <w:r w:rsidR="00F31708" w:rsidRPr="00A43BAC">
        <w:rPr>
          <w:rFonts w:ascii="Times New Roman" w:hAnsi="Times New Roman" w:cs="Times New Roman"/>
          <w:sz w:val="24"/>
          <w:szCs w:val="24"/>
        </w:rPr>
        <w:t xml:space="preserve"> дефицит портовых мощностей и дальнейшее развитие ж.д. инфраструктуры порта Усть-Луга. </w:t>
      </w:r>
    </w:p>
    <w:p w:rsidR="001F2E04" w:rsidRPr="00A43BAC" w:rsidRDefault="00F31708" w:rsidP="00A60C63">
      <w:pPr>
        <w:jc w:val="both"/>
        <w:rPr>
          <w:rFonts w:ascii="Times New Roman" w:hAnsi="Times New Roman" w:cs="Times New Roman"/>
          <w:sz w:val="24"/>
          <w:szCs w:val="24"/>
        </w:rPr>
      </w:pPr>
      <w:r w:rsidRPr="00A43BAC">
        <w:rPr>
          <w:rFonts w:ascii="Times New Roman" w:hAnsi="Times New Roman" w:cs="Times New Roman"/>
          <w:sz w:val="24"/>
          <w:szCs w:val="24"/>
        </w:rPr>
        <w:t>В</w:t>
      </w:r>
      <w:r w:rsidR="007F04E4" w:rsidRPr="00A43BAC">
        <w:rPr>
          <w:rFonts w:ascii="Times New Roman" w:hAnsi="Times New Roman" w:cs="Times New Roman"/>
          <w:sz w:val="24"/>
          <w:szCs w:val="24"/>
        </w:rPr>
        <w:t xml:space="preserve"> настоящий момент </w:t>
      </w:r>
      <w:r w:rsidRPr="00A43BAC">
        <w:rPr>
          <w:rFonts w:ascii="Times New Roman" w:hAnsi="Times New Roman" w:cs="Times New Roman"/>
          <w:sz w:val="24"/>
          <w:szCs w:val="24"/>
        </w:rPr>
        <w:t>в портах Северо-Запада Российской Федерации</w:t>
      </w:r>
      <w:r w:rsidR="00603D73" w:rsidRPr="00A43BAC">
        <w:rPr>
          <w:rFonts w:ascii="Times New Roman" w:hAnsi="Times New Roman" w:cs="Times New Roman"/>
          <w:sz w:val="24"/>
          <w:szCs w:val="24"/>
        </w:rPr>
        <w:t>,</w:t>
      </w:r>
      <w:r w:rsidRPr="00A43BAC">
        <w:rPr>
          <w:rFonts w:ascii="Times New Roman" w:hAnsi="Times New Roman" w:cs="Times New Roman"/>
          <w:sz w:val="24"/>
          <w:szCs w:val="24"/>
        </w:rPr>
        <w:t xml:space="preserve"> по предварительным оценкам</w:t>
      </w:r>
      <w:r w:rsidR="00603D73" w:rsidRPr="00A43BAC">
        <w:rPr>
          <w:rFonts w:ascii="Times New Roman" w:hAnsi="Times New Roman" w:cs="Times New Roman"/>
          <w:sz w:val="24"/>
          <w:szCs w:val="24"/>
        </w:rPr>
        <w:t>,</w:t>
      </w:r>
      <w:r w:rsidRPr="00A43BAC">
        <w:rPr>
          <w:rFonts w:ascii="Times New Roman" w:hAnsi="Times New Roman" w:cs="Times New Roman"/>
          <w:sz w:val="24"/>
          <w:szCs w:val="24"/>
        </w:rPr>
        <w:t xml:space="preserve"> </w:t>
      </w:r>
      <w:r w:rsidR="007F04E4" w:rsidRPr="00A43BAC">
        <w:rPr>
          <w:rFonts w:ascii="Times New Roman" w:hAnsi="Times New Roman" w:cs="Times New Roman"/>
          <w:sz w:val="24"/>
          <w:szCs w:val="24"/>
        </w:rPr>
        <w:t>наблюдается дефицит портовых мощностей по перевалке минеральных удобрений</w:t>
      </w:r>
      <w:r w:rsidR="00603D73" w:rsidRPr="00A43BAC">
        <w:rPr>
          <w:rFonts w:ascii="Times New Roman" w:hAnsi="Times New Roman" w:cs="Times New Roman"/>
          <w:sz w:val="24"/>
          <w:szCs w:val="24"/>
        </w:rPr>
        <w:t>,</w:t>
      </w:r>
      <w:r w:rsidR="007F04E4" w:rsidRPr="00A43BAC">
        <w:rPr>
          <w:rFonts w:ascii="Times New Roman" w:hAnsi="Times New Roman" w:cs="Times New Roman"/>
          <w:sz w:val="24"/>
          <w:szCs w:val="24"/>
        </w:rPr>
        <w:t xml:space="preserve"> </w:t>
      </w:r>
      <w:r w:rsidR="00DD21C9" w:rsidRPr="00A43BAC">
        <w:rPr>
          <w:rFonts w:ascii="Times New Roman" w:hAnsi="Times New Roman" w:cs="Times New Roman"/>
          <w:sz w:val="24"/>
          <w:szCs w:val="24"/>
        </w:rPr>
        <w:t xml:space="preserve">составляющий </w:t>
      </w:r>
      <w:r w:rsidRPr="00A43BAC">
        <w:rPr>
          <w:rFonts w:ascii="Times New Roman" w:hAnsi="Times New Roman" w:cs="Times New Roman"/>
          <w:sz w:val="24"/>
          <w:szCs w:val="24"/>
        </w:rPr>
        <w:t>порядка 10 миллионов тонн в год.</w:t>
      </w:r>
      <w:r w:rsidR="007F04E4" w:rsidRPr="00A43BAC">
        <w:rPr>
          <w:rFonts w:ascii="Times New Roman" w:hAnsi="Times New Roman" w:cs="Times New Roman"/>
          <w:sz w:val="24"/>
          <w:szCs w:val="24"/>
        </w:rPr>
        <w:t xml:space="preserve"> </w:t>
      </w:r>
      <w:r w:rsidRPr="00A43BAC">
        <w:rPr>
          <w:rFonts w:ascii="Times New Roman" w:hAnsi="Times New Roman" w:cs="Times New Roman"/>
          <w:sz w:val="24"/>
          <w:szCs w:val="24"/>
        </w:rPr>
        <w:t>Т</w:t>
      </w:r>
      <w:r w:rsidR="007F04E4" w:rsidRPr="00A43BAC">
        <w:rPr>
          <w:rFonts w:ascii="Times New Roman" w:hAnsi="Times New Roman" w:cs="Times New Roman"/>
          <w:sz w:val="24"/>
          <w:szCs w:val="24"/>
        </w:rPr>
        <w:t>акже</w:t>
      </w:r>
      <w:r w:rsidR="00603D73" w:rsidRPr="00A43BAC">
        <w:rPr>
          <w:rFonts w:ascii="Times New Roman" w:hAnsi="Times New Roman" w:cs="Times New Roman"/>
          <w:sz w:val="24"/>
          <w:szCs w:val="24"/>
        </w:rPr>
        <w:t>,</w:t>
      </w:r>
      <w:r w:rsidR="007F04E4" w:rsidRPr="00A43BAC">
        <w:rPr>
          <w:rFonts w:ascii="Times New Roman" w:hAnsi="Times New Roman" w:cs="Times New Roman"/>
          <w:sz w:val="24"/>
          <w:szCs w:val="24"/>
        </w:rPr>
        <w:t xml:space="preserve"> по оценкам самих производителей</w:t>
      </w:r>
      <w:r w:rsidR="00603D73" w:rsidRPr="00A43BAC">
        <w:rPr>
          <w:rFonts w:ascii="Times New Roman" w:hAnsi="Times New Roman" w:cs="Times New Roman"/>
          <w:sz w:val="24"/>
          <w:szCs w:val="24"/>
        </w:rPr>
        <w:t>,</w:t>
      </w:r>
      <w:r w:rsidR="007F04E4" w:rsidRPr="00A43BAC">
        <w:rPr>
          <w:rFonts w:ascii="Times New Roman" w:hAnsi="Times New Roman" w:cs="Times New Roman"/>
          <w:sz w:val="24"/>
          <w:szCs w:val="24"/>
        </w:rPr>
        <w:t xml:space="preserve"> с 2020 года ожидается рост экспортного потенциала. </w:t>
      </w:r>
      <w:r w:rsidR="00DD21C9" w:rsidRPr="00A43BAC">
        <w:rPr>
          <w:rFonts w:ascii="Times New Roman" w:hAnsi="Times New Roman" w:cs="Times New Roman"/>
          <w:sz w:val="24"/>
          <w:szCs w:val="24"/>
        </w:rPr>
        <w:t xml:space="preserve">Однако реализация этого проекта была бы невозможна без участия </w:t>
      </w:r>
      <w:r w:rsidR="00F35457" w:rsidRPr="00A43BAC">
        <w:rPr>
          <w:rFonts w:ascii="Times New Roman" w:hAnsi="Times New Roman" w:cs="Times New Roman"/>
          <w:sz w:val="24"/>
          <w:szCs w:val="24"/>
        </w:rPr>
        <w:t xml:space="preserve">ОАО </w:t>
      </w:r>
      <w:r w:rsidR="00603D73" w:rsidRPr="00A43BAC">
        <w:rPr>
          <w:rFonts w:ascii="Times New Roman" w:hAnsi="Times New Roman" w:cs="Times New Roman"/>
          <w:sz w:val="24"/>
          <w:szCs w:val="24"/>
        </w:rPr>
        <w:t>«</w:t>
      </w:r>
      <w:r w:rsidR="007F04E4" w:rsidRPr="00A43BAC">
        <w:rPr>
          <w:rFonts w:ascii="Times New Roman" w:hAnsi="Times New Roman" w:cs="Times New Roman"/>
          <w:sz w:val="24"/>
          <w:szCs w:val="24"/>
        </w:rPr>
        <w:t>РЖД</w:t>
      </w:r>
      <w:r w:rsidR="00603D73" w:rsidRPr="00A43BAC">
        <w:rPr>
          <w:rFonts w:ascii="Times New Roman" w:hAnsi="Times New Roman" w:cs="Times New Roman"/>
          <w:sz w:val="24"/>
          <w:szCs w:val="24"/>
        </w:rPr>
        <w:t>»</w:t>
      </w:r>
      <w:r w:rsidR="00DD21C9" w:rsidRPr="00A43BAC">
        <w:rPr>
          <w:rFonts w:ascii="Times New Roman" w:hAnsi="Times New Roman" w:cs="Times New Roman"/>
          <w:sz w:val="24"/>
          <w:szCs w:val="24"/>
        </w:rPr>
        <w:t>, в частности</w:t>
      </w:r>
      <w:r w:rsidR="00603D73" w:rsidRPr="00A43BAC">
        <w:rPr>
          <w:rFonts w:ascii="Times New Roman" w:hAnsi="Times New Roman" w:cs="Times New Roman"/>
          <w:sz w:val="24"/>
          <w:szCs w:val="24"/>
        </w:rPr>
        <w:t>,</w:t>
      </w:r>
      <w:r w:rsidR="00DD21C9" w:rsidRPr="00A43BAC">
        <w:rPr>
          <w:rFonts w:ascii="Times New Roman" w:hAnsi="Times New Roman" w:cs="Times New Roman"/>
          <w:sz w:val="24"/>
          <w:szCs w:val="24"/>
        </w:rPr>
        <w:t xml:space="preserve"> руководства Октябрьской железной дороги, которое </w:t>
      </w:r>
      <w:r w:rsidRPr="00A43BAC"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="007F04E4" w:rsidRPr="00A43BAC">
        <w:rPr>
          <w:rFonts w:ascii="Times New Roman" w:hAnsi="Times New Roman" w:cs="Times New Roman"/>
          <w:sz w:val="24"/>
          <w:szCs w:val="24"/>
        </w:rPr>
        <w:t>динамично развива</w:t>
      </w:r>
      <w:r w:rsidRPr="00A43BAC">
        <w:rPr>
          <w:rFonts w:ascii="Times New Roman" w:hAnsi="Times New Roman" w:cs="Times New Roman"/>
          <w:sz w:val="24"/>
          <w:szCs w:val="24"/>
        </w:rPr>
        <w:t>ть</w:t>
      </w:r>
      <w:r w:rsidR="00DD21C9" w:rsidRPr="00A43BAC">
        <w:rPr>
          <w:rFonts w:ascii="Times New Roman" w:hAnsi="Times New Roman" w:cs="Times New Roman"/>
          <w:sz w:val="24"/>
          <w:szCs w:val="24"/>
        </w:rPr>
        <w:t xml:space="preserve"> </w:t>
      </w:r>
      <w:r w:rsidR="007F04E4" w:rsidRPr="00A43BAC">
        <w:rPr>
          <w:rFonts w:ascii="Times New Roman" w:hAnsi="Times New Roman" w:cs="Times New Roman"/>
          <w:sz w:val="24"/>
          <w:szCs w:val="24"/>
        </w:rPr>
        <w:t>инфраструктуру порта Усть-Луга, создавая</w:t>
      </w:r>
      <w:r w:rsidR="00603D73" w:rsidRPr="00A43BAC">
        <w:rPr>
          <w:rFonts w:ascii="Times New Roman" w:hAnsi="Times New Roman" w:cs="Times New Roman"/>
          <w:sz w:val="24"/>
          <w:szCs w:val="24"/>
        </w:rPr>
        <w:t>,</w:t>
      </w:r>
      <w:r w:rsidR="007F04E4" w:rsidRPr="00A43BAC">
        <w:rPr>
          <w:rFonts w:ascii="Times New Roman" w:hAnsi="Times New Roman" w:cs="Times New Roman"/>
          <w:sz w:val="24"/>
          <w:szCs w:val="24"/>
        </w:rPr>
        <w:t xml:space="preserve"> </w:t>
      </w:r>
      <w:r w:rsidRPr="00A43BAC">
        <w:rPr>
          <w:rFonts w:ascii="Times New Roman" w:hAnsi="Times New Roman" w:cs="Times New Roman"/>
          <w:sz w:val="24"/>
          <w:szCs w:val="24"/>
        </w:rPr>
        <w:t>тем самым</w:t>
      </w:r>
      <w:r w:rsidR="00603D73" w:rsidRPr="00A43BAC">
        <w:rPr>
          <w:rFonts w:ascii="Times New Roman" w:hAnsi="Times New Roman" w:cs="Times New Roman"/>
          <w:sz w:val="24"/>
          <w:szCs w:val="24"/>
        </w:rPr>
        <w:t>,</w:t>
      </w:r>
      <w:r w:rsidRPr="00A43BAC">
        <w:rPr>
          <w:rFonts w:ascii="Times New Roman" w:hAnsi="Times New Roman" w:cs="Times New Roman"/>
          <w:sz w:val="24"/>
          <w:szCs w:val="24"/>
        </w:rPr>
        <w:t xml:space="preserve"> </w:t>
      </w:r>
      <w:r w:rsidR="007F04E4" w:rsidRPr="00A43BAC">
        <w:rPr>
          <w:rFonts w:ascii="Times New Roman" w:hAnsi="Times New Roman" w:cs="Times New Roman"/>
          <w:sz w:val="24"/>
          <w:szCs w:val="24"/>
        </w:rPr>
        <w:t xml:space="preserve">предпосылки для </w:t>
      </w:r>
      <w:r w:rsidR="007F04E4" w:rsidRPr="00A43BAC">
        <w:rPr>
          <w:rFonts w:ascii="Times New Roman" w:hAnsi="Times New Roman" w:cs="Times New Roman"/>
          <w:sz w:val="24"/>
          <w:szCs w:val="24"/>
        </w:rPr>
        <w:lastRenderedPageBreak/>
        <w:t>дальнейшего роста грузопотока порта</w:t>
      </w:r>
      <w:r w:rsidR="00DD21C9" w:rsidRPr="00A43BAC">
        <w:rPr>
          <w:rFonts w:ascii="Times New Roman" w:hAnsi="Times New Roman" w:cs="Times New Roman"/>
          <w:sz w:val="24"/>
          <w:szCs w:val="24"/>
        </w:rPr>
        <w:t>. Хочу также отдельно отметить поддержку</w:t>
      </w:r>
      <w:r w:rsidR="007F04E4" w:rsidRPr="00A43BAC">
        <w:rPr>
          <w:rFonts w:ascii="Times New Roman" w:hAnsi="Times New Roman" w:cs="Times New Roman"/>
          <w:sz w:val="24"/>
          <w:szCs w:val="24"/>
        </w:rPr>
        <w:t xml:space="preserve"> администрации Ленинградской области и Ки</w:t>
      </w:r>
      <w:r w:rsidRPr="00A43BAC">
        <w:rPr>
          <w:rFonts w:ascii="Times New Roman" w:hAnsi="Times New Roman" w:cs="Times New Roman"/>
          <w:sz w:val="24"/>
          <w:szCs w:val="24"/>
        </w:rPr>
        <w:t>н</w:t>
      </w:r>
      <w:r w:rsidR="007F04E4" w:rsidRPr="00A43BAC">
        <w:rPr>
          <w:rFonts w:ascii="Times New Roman" w:hAnsi="Times New Roman" w:cs="Times New Roman"/>
          <w:sz w:val="24"/>
          <w:szCs w:val="24"/>
        </w:rPr>
        <w:t>гисеппского района</w:t>
      </w:r>
      <w:r w:rsidRPr="00A43BAC">
        <w:rPr>
          <w:rFonts w:ascii="Times New Roman" w:hAnsi="Times New Roman" w:cs="Times New Roman"/>
          <w:sz w:val="24"/>
          <w:szCs w:val="24"/>
        </w:rPr>
        <w:t xml:space="preserve">, а также Министерства </w:t>
      </w:r>
      <w:r w:rsidR="00603D73" w:rsidRPr="00A43BAC">
        <w:rPr>
          <w:rFonts w:ascii="Times New Roman" w:hAnsi="Times New Roman" w:cs="Times New Roman"/>
          <w:sz w:val="24"/>
          <w:szCs w:val="24"/>
        </w:rPr>
        <w:t>т</w:t>
      </w:r>
      <w:r w:rsidRPr="00A43BAC">
        <w:rPr>
          <w:rFonts w:ascii="Times New Roman" w:hAnsi="Times New Roman" w:cs="Times New Roman"/>
          <w:sz w:val="24"/>
          <w:szCs w:val="24"/>
        </w:rPr>
        <w:t xml:space="preserve">ранспорта </w:t>
      </w:r>
      <w:r w:rsidR="00DD21C9" w:rsidRPr="00A43BAC">
        <w:rPr>
          <w:rFonts w:ascii="Times New Roman" w:hAnsi="Times New Roman" w:cs="Times New Roman"/>
          <w:sz w:val="24"/>
          <w:szCs w:val="24"/>
        </w:rPr>
        <w:t>РФ, без которых реализация проекта была бы также невозможна</w:t>
      </w:r>
      <w:r w:rsidR="00DE54CE" w:rsidRPr="00A43BAC">
        <w:rPr>
          <w:rFonts w:ascii="Times New Roman" w:hAnsi="Times New Roman" w:cs="Times New Roman"/>
          <w:sz w:val="24"/>
          <w:szCs w:val="24"/>
        </w:rPr>
        <w:t>»</w:t>
      </w:r>
      <w:r w:rsidRPr="00A43BAC">
        <w:rPr>
          <w:rFonts w:ascii="Times New Roman" w:hAnsi="Times New Roman" w:cs="Times New Roman"/>
          <w:sz w:val="24"/>
          <w:szCs w:val="24"/>
        </w:rPr>
        <w:t>.</w:t>
      </w:r>
    </w:p>
    <w:p w:rsidR="00530843" w:rsidRPr="00A43BAC" w:rsidRDefault="00530843" w:rsidP="00A60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F2D" w:rsidRPr="00A43BAC" w:rsidRDefault="00530843" w:rsidP="00A60C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BAC">
        <w:rPr>
          <w:rFonts w:ascii="Times New Roman" w:hAnsi="Times New Roman" w:cs="Times New Roman"/>
          <w:b/>
          <w:sz w:val="24"/>
          <w:szCs w:val="24"/>
        </w:rPr>
        <w:t>АО «ОХК «УРАЛХИМ» — одна из крупнейших компаний на рынке азотных и фосфорных удобрений в Российской Федерации и СНГ, располагающая мощностями для производства более 3 млн тонн аммиака, 3 млн тонн аммиачной селитры и ее производных, 1,2 млн тонн карбамида и 1 млн тонн фосфорных и сложных удобрений в год. АО «ОХК «УРАЛХИМ» занимает первое место в России по производству аммиачной селитры, второе место – по выпуску аммиака. В составе основных производственных активов АО «ОХК «УРАЛХИМ» — филиал «Азот», г. Березники, Пермский край; филиал «ПМУ», г. Пермь; филиал «КЧХК» в г. Кирово-Чепецк Кировской области; АО «Воскресенские минеральные удобрения», г. Воскресенск, Московская область.</w:t>
      </w:r>
    </w:p>
    <w:p w:rsidR="00864696" w:rsidRPr="00A43BAC" w:rsidRDefault="00F05827" w:rsidP="00F05827">
      <w:pPr>
        <w:spacing w:before="120" w:after="120"/>
        <w:ind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BAC">
        <w:rPr>
          <w:rFonts w:ascii="Times New Roman" w:hAnsi="Times New Roman" w:cs="Times New Roman"/>
          <w:b/>
          <w:sz w:val="24"/>
          <w:szCs w:val="24"/>
        </w:rPr>
        <w:t>ООО Ультрамар – од</w:t>
      </w:r>
      <w:r w:rsidR="00864696" w:rsidRPr="00A43BAC">
        <w:rPr>
          <w:rFonts w:ascii="Times New Roman" w:hAnsi="Times New Roman" w:cs="Times New Roman"/>
          <w:b/>
          <w:sz w:val="24"/>
          <w:szCs w:val="24"/>
        </w:rPr>
        <w:t>на</w:t>
      </w:r>
      <w:r w:rsidRPr="00A43BAC">
        <w:rPr>
          <w:rFonts w:ascii="Times New Roman" w:hAnsi="Times New Roman" w:cs="Times New Roman"/>
          <w:b/>
          <w:sz w:val="24"/>
          <w:szCs w:val="24"/>
        </w:rPr>
        <w:t xml:space="preserve"> из крупн</w:t>
      </w:r>
      <w:r w:rsidR="00F435B9" w:rsidRPr="00A43BAC">
        <w:rPr>
          <w:rFonts w:ascii="Times New Roman" w:hAnsi="Times New Roman" w:cs="Times New Roman"/>
          <w:b/>
          <w:sz w:val="24"/>
          <w:szCs w:val="24"/>
        </w:rPr>
        <w:t>ых</w:t>
      </w:r>
      <w:r w:rsidRPr="00A43BAC">
        <w:rPr>
          <w:rFonts w:ascii="Times New Roman" w:hAnsi="Times New Roman" w:cs="Times New Roman"/>
          <w:b/>
          <w:sz w:val="24"/>
          <w:szCs w:val="24"/>
        </w:rPr>
        <w:t xml:space="preserve"> логистических компаний</w:t>
      </w:r>
      <w:r w:rsidR="00864696" w:rsidRPr="00A43BAC">
        <w:rPr>
          <w:rFonts w:ascii="Times New Roman" w:hAnsi="Times New Roman" w:cs="Times New Roman"/>
          <w:b/>
          <w:sz w:val="24"/>
          <w:szCs w:val="24"/>
        </w:rPr>
        <w:t xml:space="preserve">, контейнерных операторов </w:t>
      </w:r>
      <w:r w:rsidRPr="00A43BAC">
        <w:rPr>
          <w:rFonts w:ascii="Times New Roman" w:hAnsi="Times New Roman" w:cs="Times New Roman"/>
          <w:b/>
          <w:sz w:val="24"/>
          <w:szCs w:val="24"/>
        </w:rPr>
        <w:t xml:space="preserve">в портах Северо-Запада Российской Федерации с основным видом деятельности </w:t>
      </w:r>
      <w:r w:rsidR="00F435B9" w:rsidRPr="00A43BAC">
        <w:rPr>
          <w:rFonts w:ascii="Times New Roman" w:hAnsi="Times New Roman" w:cs="Times New Roman"/>
          <w:b/>
          <w:sz w:val="24"/>
          <w:szCs w:val="24"/>
        </w:rPr>
        <w:t xml:space="preserve">оказание стивидорных </w:t>
      </w:r>
      <w:r w:rsidR="00864696" w:rsidRPr="00A43BAC">
        <w:rPr>
          <w:rFonts w:ascii="Times New Roman" w:hAnsi="Times New Roman" w:cs="Times New Roman"/>
          <w:b/>
          <w:sz w:val="24"/>
          <w:szCs w:val="24"/>
        </w:rPr>
        <w:t>услуг при погрузке минеральных у</w:t>
      </w:r>
      <w:r w:rsidR="00F435B9" w:rsidRPr="00A43BAC">
        <w:rPr>
          <w:rFonts w:ascii="Times New Roman" w:hAnsi="Times New Roman" w:cs="Times New Roman"/>
          <w:b/>
          <w:sz w:val="24"/>
          <w:szCs w:val="24"/>
        </w:rPr>
        <w:t xml:space="preserve">добрений на морские суда </w:t>
      </w:r>
      <w:r w:rsidR="00864696" w:rsidRPr="00A43BAC">
        <w:rPr>
          <w:rFonts w:ascii="Times New Roman" w:hAnsi="Times New Roman" w:cs="Times New Roman"/>
          <w:b/>
          <w:sz w:val="24"/>
          <w:szCs w:val="24"/>
        </w:rPr>
        <w:t>в порту Усть-Луга, а также у</w:t>
      </w:r>
      <w:r w:rsidR="00F435B9" w:rsidRPr="00A43BAC">
        <w:rPr>
          <w:rFonts w:ascii="Times New Roman" w:hAnsi="Times New Roman" w:cs="Times New Roman"/>
          <w:b/>
          <w:sz w:val="24"/>
          <w:szCs w:val="24"/>
        </w:rPr>
        <w:t xml:space="preserve">слуг </w:t>
      </w:r>
      <w:r w:rsidRPr="00A43BAC">
        <w:rPr>
          <w:rFonts w:ascii="Times New Roman" w:hAnsi="Times New Roman" w:cs="Times New Roman"/>
          <w:b/>
          <w:sz w:val="24"/>
          <w:szCs w:val="24"/>
        </w:rPr>
        <w:t xml:space="preserve">стафировки </w:t>
      </w:r>
      <w:r w:rsidR="00864696" w:rsidRPr="00A43BAC">
        <w:rPr>
          <w:rFonts w:ascii="Times New Roman" w:hAnsi="Times New Roman" w:cs="Times New Roman"/>
          <w:b/>
          <w:sz w:val="24"/>
          <w:szCs w:val="24"/>
        </w:rPr>
        <w:t xml:space="preserve">и фасовки минеральных </w:t>
      </w:r>
      <w:r w:rsidRPr="00A43BAC">
        <w:rPr>
          <w:rFonts w:ascii="Times New Roman" w:hAnsi="Times New Roman" w:cs="Times New Roman"/>
          <w:b/>
          <w:sz w:val="24"/>
          <w:szCs w:val="24"/>
        </w:rPr>
        <w:t xml:space="preserve">удобрений </w:t>
      </w:r>
      <w:r w:rsidR="007E4834" w:rsidRPr="00A43BAC">
        <w:rPr>
          <w:rFonts w:ascii="Times New Roman" w:hAnsi="Times New Roman" w:cs="Times New Roman"/>
          <w:b/>
          <w:sz w:val="24"/>
          <w:szCs w:val="24"/>
        </w:rPr>
        <w:t>в морские контейнера на собственных производственных комплексах</w:t>
      </w:r>
      <w:r w:rsidRPr="00A43BA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64696" w:rsidRPr="00A43BAC">
        <w:rPr>
          <w:rFonts w:ascii="Times New Roman" w:hAnsi="Times New Roman" w:cs="Times New Roman"/>
          <w:b/>
          <w:sz w:val="24"/>
          <w:szCs w:val="24"/>
        </w:rPr>
        <w:t>Санкт-Петербурге</w:t>
      </w:r>
      <w:r w:rsidRPr="00A43BAC">
        <w:rPr>
          <w:rFonts w:ascii="Times New Roman" w:hAnsi="Times New Roman" w:cs="Times New Roman"/>
          <w:b/>
          <w:sz w:val="24"/>
          <w:szCs w:val="24"/>
        </w:rPr>
        <w:t>.</w:t>
      </w:r>
    </w:p>
    <w:p w:rsidR="007E4834" w:rsidRPr="00A43BAC" w:rsidRDefault="00864696" w:rsidP="007E48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AC">
        <w:rPr>
          <w:rFonts w:ascii="Times New Roman" w:hAnsi="Times New Roman" w:cs="Times New Roman"/>
          <w:b/>
          <w:sz w:val="24"/>
          <w:szCs w:val="24"/>
        </w:rPr>
        <w:t>Порт Усть-Луга</w:t>
      </w:r>
      <w:r w:rsidRPr="00A43BAC">
        <w:rPr>
          <w:rFonts w:ascii="Times New Roman" w:hAnsi="Times New Roman" w:cs="Times New Roman"/>
          <w:sz w:val="24"/>
          <w:szCs w:val="24"/>
        </w:rPr>
        <w:t xml:space="preserve"> – морской торговый порт (МТП) на северо-западе России, в Ленинградской области, в Лужской губе Финского залива Балтийского моря вблизи посёлка Усть-Луга. Начал работу с открытия в декабре 2001. Усть-Луга - самый крупный и глубоководный порт </w:t>
      </w:r>
      <w:r w:rsidR="007E4834" w:rsidRPr="00A43BA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43BAC">
        <w:rPr>
          <w:rFonts w:ascii="Times New Roman" w:hAnsi="Times New Roman" w:cs="Times New Roman"/>
          <w:sz w:val="24"/>
          <w:szCs w:val="24"/>
        </w:rPr>
        <w:t xml:space="preserve">на Балтике. На сегодняшний день объединяет 12 терминалов, современную железнодорожную сортировочную станцию. </w:t>
      </w:r>
      <w:r w:rsidRPr="00A43B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Грузооборот порта Усть-Луга в 2017 году составил свыше 103 млн. тонн груза, что на 11% превышает показатели 2016 года.</w:t>
      </w:r>
    </w:p>
    <w:p w:rsidR="00F05827" w:rsidRPr="00A43BAC" w:rsidRDefault="00F05827" w:rsidP="00F05827">
      <w:pPr>
        <w:spacing w:before="120" w:after="120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2E04" w:rsidRPr="00A43BAC" w:rsidTr="001F2E04">
        <w:tc>
          <w:tcPr>
            <w:tcW w:w="4785" w:type="dxa"/>
          </w:tcPr>
          <w:p w:rsidR="001F2E04" w:rsidRPr="00A43BAC" w:rsidRDefault="001F2E04" w:rsidP="00A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7" w:rsidRPr="00A43BAC" w:rsidRDefault="00F05827" w:rsidP="00A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0843" w:rsidRPr="00A43BAC" w:rsidRDefault="00530843" w:rsidP="0053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C">
              <w:rPr>
                <w:rFonts w:ascii="Times New Roman" w:hAnsi="Times New Roman" w:cs="Times New Roman"/>
                <w:sz w:val="24"/>
                <w:szCs w:val="24"/>
              </w:rPr>
              <w:t>Департамент по связям с общественностью</w:t>
            </w:r>
          </w:p>
          <w:p w:rsidR="00530843" w:rsidRPr="00A43BAC" w:rsidRDefault="00530843" w:rsidP="0053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C">
              <w:rPr>
                <w:rFonts w:ascii="Times New Roman" w:hAnsi="Times New Roman" w:cs="Times New Roman"/>
                <w:sz w:val="24"/>
                <w:szCs w:val="24"/>
              </w:rPr>
              <w:t>АО «ОХК «УРАЛХИМ»</w:t>
            </w:r>
          </w:p>
          <w:p w:rsidR="00530843" w:rsidRPr="00A43BAC" w:rsidRDefault="00530843" w:rsidP="0053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C">
              <w:rPr>
                <w:rFonts w:ascii="Times New Roman" w:hAnsi="Times New Roman" w:cs="Times New Roman"/>
                <w:sz w:val="24"/>
                <w:szCs w:val="24"/>
              </w:rPr>
              <w:t>т. +7 (495) 721 89 89</w:t>
            </w:r>
          </w:p>
          <w:p w:rsidR="00530843" w:rsidRPr="00A43BAC" w:rsidRDefault="00326556" w:rsidP="0053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0843" w:rsidRPr="00A43BA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pr@uralchem.com</w:t>
              </w:r>
            </w:hyperlink>
            <w:r w:rsidR="00530843" w:rsidRPr="00A4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E04" w:rsidRPr="00A43BAC" w:rsidRDefault="00326556" w:rsidP="0053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0843" w:rsidRPr="00A43BA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www.uralchem.com</w:t>
              </w:r>
            </w:hyperlink>
            <w:r w:rsidR="00530843" w:rsidRPr="00A4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2E04" w:rsidRPr="00A43BAC" w:rsidRDefault="001F2E04" w:rsidP="00A60C63">
      <w:pPr>
        <w:jc w:val="both"/>
        <w:rPr>
          <w:rFonts w:ascii="Times New Roman" w:hAnsi="Times New Roman" w:cs="Times New Roman"/>
        </w:rPr>
      </w:pPr>
    </w:p>
    <w:sectPr w:rsidR="001F2E04" w:rsidRPr="00A43BAC" w:rsidSect="00C5292B">
      <w:pgSz w:w="11906" w:h="16838"/>
      <w:pgMar w:top="24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56" w:rsidRDefault="00326556" w:rsidP="00E46BC2">
      <w:pPr>
        <w:spacing w:after="0" w:line="240" w:lineRule="auto"/>
      </w:pPr>
      <w:r>
        <w:separator/>
      </w:r>
    </w:p>
  </w:endnote>
  <w:endnote w:type="continuationSeparator" w:id="0">
    <w:p w:rsidR="00326556" w:rsidRDefault="00326556" w:rsidP="00E4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56" w:rsidRDefault="00326556" w:rsidP="00E46BC2">
      <w:pPr>
        <w:spacing w:after="0" w:line="240" w:lineRule="auto"/>
      </w:pPr>
      <w:r>
        <w:separator/>
      </w:r>
    </w:p>
  </w:footnote>
  <w:footnote w:type="continuationSeparator" w:id="0">
    <w:p w:rsidR="00326556" w:rsidRDefault="00326556" w:rsidP="00E4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E"/>
    <w:rsid w:val="0001277B"/>
    <w:rsid w:val="0001589C"/>
    <w:rsid w:val="00015DF9"/>
    <w:rsid w:val="000311E5"/>
    <w:rsid w:val="000B3E87"/>
    <w:rsid w:val="000C7EA3"/>
    <w:rsid w:val="000D6C28"/>
    <w:rsid w:val="00104031"/>
    <w:rsid w:val="00112A1A"/>
    <w:rsid w:val="00114756"/>
    <w:rsid w:val="00141354"/>
    <w:rsid w:val="0015131F"/>
    <w:rsid w:val="00162E5E"/>
    <w:rsid w:val="00164832"/>
    <w:rsid w:val="001770C5"/>
    <w:rsid w:val="0018551B"/>
    <w:rsid w:val="00196BB4"/>
    <w:rsid w:val="001A140F"/>
    <w:rsid w:val="001D13FD"/>
    <w:rsid w:val="001E7916"/>
    <w:rsid w:val="001F0A6E"/>
    <w:rsid w:val="001F2E04"/>
    <w:rsid w:val="001F394F"/>
    <w:rsid w:val="00204A76"/>
    <w:rsid w:val="00205F8E"/>
    <w:rsid w:val="00231D52"/>
    <w:rsid w:val="00290332"/>
    <w:rsid w:val="002B34F6"/>
    <w:rsid w:val="002E1F4E"/>
    <w:rsid w:val="002E5170"/>
    <w:rsid w:val="00300164"/>
    <w:rsid w:val="00317631"/>
    <w:rsid w:val="00326556"/>
    <w:rsid w:val="00330317"/>
    <w:rsid w:val="00354446"/>
    <w:rsid w:val="003859EF"/>
    <w:rsid w:val="003D7E28"/>
    <w:rsid w:val="004463FD"/>
    <w:rsid w:val="004930ED"/>
    <w:rsid w:val="004F03A2"/>
    <w:rsid w:val="004F2644"/>
    <w:rsid w:val="005241C4"/>
    <w:rsid w:val="00530843"/>
    <w:rsid w:val="00535AED"/>
    <w:rsid w:val="00583D75"/>
    <w:rsid w:val="00584601"/>
    <w:rsid w:val="00584ADC"/>
    <w:rsid w:val="0059165F"/>
    <w:rsid w:val="005A3612"/>
    <w:rsid w:val="005B1689"/>
    <w:rsid w:val="006025ED"/>
    <w:rsid w:val="00603D73"/>
    <w:rsid w:val="006224B9"/>
    <w:rsid w:val="00640EA4"/>
    <w:rsid w:val="00653BBD"/>
    <w:rsid w:val="00674563"/>
    <w:rsid w:val="00690672"/>
    <w:rsid w:val="00695404"/>
    <w:rsid w:val="006956AE"/>
    <w:rsid w:val="00696D31"/>
    <w:rsid w:val="006A53BD"/>
    <w:rsid w:val="006E4A91"/>
    <w:rsid w:val="00701223"/>
    <w:rsid w:val="0071731E"/>
    <w:rsid w:val="007216FE"/>
    <w:rsid w:val="007224C1"/>
    <w:rsid w:val="00730773"/>
    <w:rsid w:val="007336AD"/>
    <w:rsid w:val="007347C0"/>
    <w:rsid w:val="00735F91"/>
    <w:rsid w:val="00742B23"/>
    <w:rsid w:val="007607C9"/>
    <w:rsid w:val="0077666F"/>
    <w:rsid w:val="007E4834"/>
    <w:rsid w:val="007F04E4"/>
    <w:rsid w:val="008032FF"/>
    <w:rsid w:val="00825F93"/>
    <w:rsid w:val="00850D1E"/>
    <w:rsid w:val="00860E1F"/>
    <w:rsid w:val="00864696"/>
    <w:rsid w:val="008D4027"/>
    <w:rsid w:val="008E7D1A"/>
    <w:rsid w:val="008F2309"/>
    <w:rsid w:val="009A1A4D"/>
    <w:rsid w:val="009B60D1"/>
    <w:rsid w:val="009C2141"/>
    <w:rsid w:val="009C615A"/>
    <w:rsid w:val="00A02AFD"/>
    <w:rsid w:val="00A31570"/>
    <w:rsid w:val="00A344A1"/>
    <w:rsid w:val="00A43BAC"/>
    <w:rsid w:val="00A44995"/>
    <w:rsid w:val="00A60C63"/>
    <w:rsid w:val="00A63E3B"/>
    <w:rsid w:val="00AB173A"/>
    <w:rsid w:val="00AC2ACE"/>
    <w:rsid w:val="00AF39C7"/>
    <w:rsid w:val="00AF7A78"/>
    <w:rsid w:val="00B10A17"/>
    <w:rsid w:val="00B21EA1"/>
    <w:rsid w:val="00B47A79"/>
    <w:rsid w:val="00B54085"/>
    <w:rsid w:val="00B62F95"/>
    <w:rsid w:val="00B7462B"/>
    <w:rsid w:val="00B91875"/>
    <w:rsid w:val="00B94898"/>
    <w:rsid w:val="00BC0D84"/>
    <w:rsid w:val="00C5292B"/>
    <w:rsid w:val="00C605BC"/>
    <w:rsid w:val="00CA195A"/>
    <w:rsid w:val="00CA755B"/>
    <w:rsid w:val="00CC51AF"/>
    <w:rsid w:val="00CE0BC6"/>
    <w:rsid w:val="00CE3F2D"/>
    <w:rsid w:val="00CF7176"/>
    <w:rsid w:val="00D339FA"/>
    <w:rsid w:val="00D55CFE"/>
    <w:rsid w:val="00D63B34"/>
    <w:rsid w:val="00D64043"/>
    <w:rsid w:val="00D9718C"/>
    <w:rsid w:val="00DA7D75"/>
    <w:rsid w:val="00DB7024"/>
    <w:rsid w:val="00DD0A03"/>
    <w:rsid w:val="00DD21C9"/>
    <w:rsid w:val="00DE54CE"/>
    <w:rsid w:val="00DF0C5A"/>
    <w:rsid w:val="00E1768B"/>
    <w:rsid w:val="00E3124C"/>
    <w:rsid w:val="00E46BC2"/>
    <w:rsid w:val="00E53D8C"/>
    <w:rsid w:val="00EC3B66"/>
    <w:rsid w:val="00ED1E4F"/>
    <w:rsid w:val="00F05827"/>
    <w:rsid w:val="00F13747"/>
    <w:rsid w:val="00F172DE"/>
    <w:rsid w:val="00F31708"/>
    <w:rsid w:val="00F35457"/>
    <w:rsid w:val="00F435B9"/>
    <w:rsid w:val="00F4548F"/>
    <w:rsid w:val="00FE65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D6F3"/>
  <w15:docId w15:val="{CE33B3F6-B4F5-496D-9179-1B47F76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p1">
    <w:name w:val="gmail-p1"/>
    <w:basedOn w:val="a"/>
    <w:rsid w:val="00A60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mail-s1">
    <w:name w:val="gmail-s1"/>
    <w:basedOn w:val="a0"/>
    <w:rsid w:val="00A60C63"/>
  </w:style>
  <w:style w:type="character" w:customStyle="1" w:styleId="gmail-apple-converted-space">
    <w:name w:val="gmail-apple-converted-space"/>
    <w:basedOn w:val="a0"/>
    <w:rsid w:val="00A60C63"/>
  </w:style>
  <w:style w:type="paragraph" w:styleId="a3">
    <w:name w:val="Balloon Text"/>
    <w:basedOn w:val="a"/>
    <w:link w:val="a4"/>
    <w:uiPriority w:val="99"/>
    <w:semiHidden/>
    <w:unhideWhenUsed/>
    <w:rsid w:val="000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BC2"/>
  </w:style>
  <w:style w:type="paragraph" w:styleId="a7">
    <w:name w:val="footer"/>
    <w:basedOn w:val="a"/>
    <w:link w:val="a8"/>
    <w:uiPriority w:val="99"/>
    <w:unhideWhenUsed/>
    <w:rsid w:val="00E4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BC2"/>
  </w:style>
  <w:style w:type="table" w:styleId="a9">
    <w:name w:val="Table Grid"/>
    <w:basedOn w:val="a1"/>
    <w:uiPriority w:val="59"/>
    <w:unhideWhenUsed/>
    <w:rsid w:val="001F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30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7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ralche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uralche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6C44-39C9-4BAE-BBC4-0A1C9F0B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Сергевнин Григорий (Grigoriy Sergevnin)</dc:creator>
  <cp:lastModifiedBy>Теодорович Александр (Aleksandr Teodorovich)</cp:lastModifiedBy>
  <cp:revision>3</cp:revision>
  <cp:lastPrinted>2018-10-15T06:53:00Z</cp:lastPrinted>
  <dcterms:created xsi:type="dcterms:W3CDTF">2018-10-23T15:04:00Z</dcterms:created>
  <dcterms:modified xsi:type="dcterms:W3CDTF">2018-10-25T15:30:00Z</dcterms:modified>
</cp:coreProperties>
</file>